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  <w:kern w:val="44"/>
        </w:rPr>
      </w:pPr>
      <w:bookmarkStart w:id="0" w:name="_Toc7906"/>
      <w:r>
        <w:rPr>
          <w:rFonts w:hint="eastAsia" w:ascii="Times New Roman" w:hAnsi="Times New Roman" w:eastAsia="宋体"/>
          <w:kern w:val="44"/>
        </w:rPr>
        <w:t>表</w:t>
      </w:r>
      <w:r>
        <w:rPr>
          <w:rFonts w:ascii="Times New Roman" w:hAnsi="Times New Roman" w:eastAsia="宋体"/>
          <w:kern w:val="44"/>
        </w:rPr>
        <w:t>7-1</w:t>
      </w:r>
      <w:r>
        <w:rPr>
          <w:rFonts w:hint="eastAsia" w:ascii="Times New Roman" w:hAnsi="Times New Roman" w:eastAsia="宋体"/>
          <w:kern w:val="44"/>
        </w:rPr>
        <w:t>教学质量评估统计表（学年）</w:t>
      </w:r>
      <w:bookmarkEnd w:id="0"/>
    </w:p>
    <w:tbl>
      <w:tblPr>
        <w:tblStyle w:val="5"/>
        <w:tblW w:w="13454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691"/>
        <w:gridCol w:w="2288"/>
        <w:gridCol w:w="2287"/>
        <w:gridCol w:w="1797"/>
        <w:gridCol w:w="1797"/>
        <w:gridCol w:w="1797"/>
        <w:gridCol w:w="1797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31" w:hRule="atLeast"/>
        </w:trPr>
        <w:tc>
          <w:tcPr>
            <w:tcW w:w="16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本科生参与评教人</w:t>
            </w:r>
            <w:r>
              <w:rPr>
                <w:rFonts w:ascii="Times New Roman" w:hAnsi="Times New Roman" w:cs="Times New Roman"/>
                <w:b/>
              </w:rPr>
              <w:t>次</w:t>
            </w:r>
            <w:r>
              <w:rPr>
                <w:rFonts w:hint="eastAsia" w:ascii="Times New Roman" w:hAnsi="Times New Roman" w:cs="Times New Roman"/>
                <w:b/>
              </w:rPr>
              <w:t>数（人次）</w:t>
            </w:r>
          </w:p>
        </w:tc>
        <w:tc>
          <w:tcPr>
            <w:tcW w:w="228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学校专兼职督导员人数（人）</w:t>
            </w: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学年内督导听课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学时数</w:t>
            </w: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学年内校领导听课学时数</w:t>
            </w: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  <w:b/>
              </w:rPr>
              <w:t>其中：学年内校领导听思政必修课程学时数</w:t>
            </w:r>
          </w:p>
        </w:tc>
        <w:tc>
          <w:tcPr>
            <w:tcW w:w="1797" w:type="dxa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学年内中层领导听课学时数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645" w:hRule="atLeast"/>
        </w:trPr>
        <w:tc>
          <w:tcPr>
            <w:tcW w:w="169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hint="eastAsia" w:ascii="Times New Roman" w:hAnsi="Times New Roman" w:cs="Times New Roman"/>
                <w:b/>
              </w:rPr>
              <w:t>数量</w:t>
            </w:r>
          </w:p>
        </w:tc>
        <w:tc>
          <w:tcPr>
            <w:tcW w:w="2288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28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97" w:type="dxa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本科生参与评教人</w:t>
      </w:r>
      <w:r>
        <w:rPr>
          <w:rFonts w:ascii="Times New Roman" w:hAnsi="Times New Roman" w:cs="Times New Roman"/>
          <w:b/>
          <w:szCs w:val="21"/>
        </w:rPr>
        <w:t>次</w:t>
      </w:r>
      <w:r>
        <w:rPr>
          <w:rFonts w:hint="eastAsia" w:ascii="Times New Roman" w:hAnsi="Times New Roman" w:cs="Times New Roman"/>
          <w:b/>
          <w:szCs w:val="21"/>
        </w:rPr>
        <w:t>数：</w:t>
      </w:r>
      <w:r>
        <w:rPr>
          <w:rFonts w:hint="eastAsia" w:ascii="Times New Roman" w:hAnsi="Times New Roman" w:cs="Times New Roman"/>
          <w:szCs w:val="21"/>
        </w:rPr>
        <w:t>指学年内参与学校评教工作的本科生人</w:t>
      </w:r>
      <w:r>
        <w:rPr>
          <w:rFonts w:ascii="Times New Roman" w:hAnsi="Times New Roman" w:cs="Times New Roman"/>
          <w:szCs w:val="21"/>
        </w:rPr>
        <w:t>次</w:t>
      </w:r>
      <w:r>
        <w:rPr>
          <w:rFonts w:hint="eastAsia" w:ascii="Times New Roman" w:hAnsi="Times New Roman" w:cs="Times New Roman"/>
          <w:szCs w:val="21"/>
        </w:rPr>
        <w:t>数。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专兼职督导员：</w:t>
      </w:r>
      <w:r>
        <w:rPr>
          <w:rFonts w:hint="eastAsia" w:ascii="Times New Roman" w:hAnsi="Times New Roman" w:cs="Times New Roman"/>
          <w:szCs w:val="21"/>
        </w:rPr>
        <w:t>指学校正式聘任的专兼职督导人员</w:t>
      </w:r>
      <w:r>
        <w:rPr>
          <w:rFonts w:ascii="Times New Roman" w:hAnsi="Times New Roman" w:cs="Times New Roman"/>
          <w:szCs w:val="21"/>
        </w:rPr>
        <w:t>,</w:t>
      </w:r>
      <w:r>
        <w:rPr>
          <w:rFonts w:hint="eastAsia" w:ascii="Times New Roman" w:hAnsi="Times New Roman" w:cs="Times New Roman"/>
          <w:szCs w:val="21"/>
        </w:rPr>
        <w:t>含校级督导和院级督导。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中层领导：</w:t>
      </w:r>
      <w:r>
        <w:rPr>
          <w:rFonts w:hint="eastAsia" w:ascii="Times New Roman" w:hAnsi="Times New Roman" w:cs="Times New Roman"/>
          <w:szCs w:val="21"/>
        </w:rPr>
        <w:t>指学校相关党政单位和教学科研单位的副处级以上干部。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注：</w:t>
      </w:r>
      <w:r>
        <w:rPr>
          <w:rFonts w:hint="eastAsia" w:ascii="Times New Roman" w:hAnsi="Times New Roman" w:cs="Times New Roman"/>
          <w:szCs w:val="21"/>
        </w:rPr>
        <w:t>同一人有多种身份的，比如既是院级督导又是学院中层领导，统计在督导还是中层领导中由学校自定，听课学时不重复统计。</w:t>
      </w:r>
    </w:p>
    <w:p>
      <w:bookmarkStart w:id="1" w:name="_GoBack"/>
      <w:bookmarkEnd w:id="1"/>
    </w:p>
    <w:sectPr>
      <w:footerReference r:id="rId3" w:type="default"/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77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030C145A"/>
    <w:rsid w:val="04217611"/>
    <w:rsid w:val="0FB31DBC"/>
    <w:rsid w:val="131126C6"/>
    <w:rsid w:val="23C4484E"/>
    <w:rsid w:val="2600314B"/>
    <w:rsid w:val="34D43D8F"/>
    <w:rsid w:val="35E2482B"/>
    <w:rsid w:val="45315427"/>
    <w:rsid w:val="45E432D0"/>
    <w:rsid w:val="4C3548E4"/>
    <w:rsid w:val="5DCC6488"/>
    <w:rsid w:val="5EC74995"/>
    <w:rsid w:val="65074E44"/>
    <w:rsid w:val="663C116F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7">
    <w:name w:val="列表段落2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2024-07-23T08:10:47Z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