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240" w:lineRule="auto"/>
        <w:rPr>
          <w:rFonts w:ascii="Times New Roman" w:hAnsi="Times New Roman" w:eastAsia="宋体"/>
        </w:rPr>
      </w:pPr>
      <w:bookmarkStart w:id="0" w:name="_Toc365885768"/>
      <w:bookmarkStart w:id="1" w:name="_Toc436554357"/>
      <w:bookmarkStart w:id="2" w:name="_Toc390356287"/>
      <w:bookmarkStart w:id="3" w:name="_Toc436883482"/>
      <w:bookmarkStart w:id="4" w:name="_Toc453514580"/>
      <w:bookmarkStart w:id="5" w:name="_Toc23886"/>
      <w:r>
        <w:rPr>
          <w:rFonts w:ascii="Times New Roman" w:hAnsi="Times New Roman" w:eastAsia="宋体"/>
        </w:rPr>
        <w:t>表6-8学生社团</w:t>
      </w:r>
      <w:bookmarkEnd w:id="0"/>
      <w:bookmarkEnd w:id="1"/>
      <w:bookmarkEnd w:id="2"/>
      <w:bookmarkEnd w:id="3"/>
      <w:r>
        <w:rPr>
          <w:rFonts w:ascii="Times New Roman" w:hAnsi="Times New Roman" w:eastAsia="宋体"/>
        </w:rPr>
        <w:t>（学年）</w:t>
      </w:r>
      <w:bookmarkEnd w:id="4"/>
      <w:bookmarkEnd w:id="5"/>
    </w:p>
    <w:tbl>
      <w:tblPr>
        <w:tblStyle w:val="5"/>
        <w:tblW w:w="13170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2633"/>
        <w:gridCol w:w="2633"/>
        <w:gridCol w:w="7904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5266" w:type="dxa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7904" w:type="dxa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</w:t>
            </w:r>
            <w:r>
              <w:rPr>
                <w:rFonts w:hint="eastAsia" w:ascii="Times New Roman" w:hAnsi="Times New Roman" w:cs="Times New Roman"/>
                <w:b/>
                <w:bCs/>
              </w:rPr>
              <w:t>社团（个）</w:t>
            </w: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总数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自动计算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其中：思想政治类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学术科技类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文化体育类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志愿公益类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创新创业类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其他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</w:t>
            </w:r>
            <w:r>
              <w:rPr>
                <w:rFonts w:hint="eastAsia" w:ascii="Times New Roman" w:hAnsi="Times New Roman" w:cs="Times New Roman"/>
                <w:b/>
                <w:bCs/>
              </w:rPr>
              <w:t>参与人数（人次）</w:t>
            </w: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总数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00" w:lineRule="exact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自动计算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其中：思想政治类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学术科技类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文化体育类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志愿公益类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/>
              </w:rPr>
              <w:t>创新创业类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3" w:hRule="atLeast"/>
        </w:trPr>
        <w:tc>
          <w:tcPr>
            <w:tcW w:w="263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3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ind w:firstLine="1050" w:firstLineChars="500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其他</w:t>
            </w:r>
          </w:p>
        </w:tc>
        <w:tc>
          <w:tcPr>
            <w:tcW w:w="7904" w:type="dxa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4" w:space="0"/>
            </w:tcBorders>
          </w:tcPr>
          <w:p>
            <w:pPr>
              <w:adjustRightInd w:val="0"/>
              <w:snapToGrid w:val="0"/>
              <w:spacing w:line="300" w:lineRule="exact"/>
              <w:rPr>
                <w:rFonts w:ascii="Times New Roman" w:hAnsi="Times New Roman" w:cs="Times New Roman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学生社团：</w:t>
      </w:r>
      <w:r>
        <w:rPr>
          <w:rFonts w:ascii="Times New Roman" w:hAnsi="Times New Roman" w:cs="Times New Roman"/>
          <w:szCs w:val="21"/>
        </w:rPr>
        <w:t>指在学校有关部门备案的学生社团的总数及参与的学生的总人</w:t>
      </w:r>
      <w:r>
        <w:rPr>
          <w:rFonts w:hint="eastAsia" w:ascii="Times New Roman" w:hAnsi="Times New Roman" w:cs="Times New Roman"/>
          <w:szCs w:val="21"/>
        </w:rPr>
        <w:t>次</w:t>
      </w:r>
      <w:r>
        <w:rPr>
          <w:rFonts w:ascii="Times New Roman" w:hAnsi="Times New Roman" w:cs="Times New Roman"/>
          <w:szCs w:val="21"/>
        </w:rPr>
        <w:t>数。其中，</w:t>
      </w:r>
      <w:r>
        <w:rPr>
          <w:rFonts w:hint="eastAsia" w:ascii="Times New Roman" w:hAnsi="Times New Roman" w:cs="Times New Roman"/>
          <w:szCs w:val="21"/>
        </w:rPr>
        <w:t>社团分类参照《高校学生社团管理暂行办法》。</w:t>
      </w:r>
    </w:p>
    <w:p>
      <w:bookmarkStart w:id="6" w:name="_GoBack"/>
      <w:bookmarkEnd w:id="6"/>
    </w:p>
    <w:sectPr>
      <w:footerReference r:id="rId3" w:type="default"/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77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030C145A"/>
    <w:rsid w:val="04217611"/>
    <w:rsid w:val="0FB31DBC"/>
    <w:rsid w:val="131126C6"/>
    <w:rsid w:val="23C4484E"/>
    <w:rsid w:val="2600314B"/>
    <w:rsid w:val="34D43D8F"/>
    <w:rsid w:val="35E2482B"/>
    <w:rsid w:val="45315427"/>
    <w:rsid w:val="45E432D0"/>
    <w:rsid w:val="5DCC6488"/>
    <w:rsid w:val="5EC74995"/>
    <w:rsid w:val="65074E44"/>
    <w:rsid w:val="663C116F"/>
    <w:rsid w:val="6C764A3E"/>
    <w:rsid w:val="6D5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autoRedefine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7">
    <w:name w:val="列表段落2"/>
    <w:basedOn w:val="1"/>
    <w:autoRedefine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